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91" w:rsidRDefault="00A77B9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A77B91" w:rsidRPr="00373585" w:rsidTr="00373585">
        <w:trPr>
          <w:trHeight w:val="829"/>
        </w:trPr>
        <w:tc>
          <w:tcPr>
            <w:tcW w:w="9854" w:type="dxa"/>
            <w:gridSpan w:val="3"/>
          </w:tcPr>
          <w:p w:rsidR="00A77B91" w:rsidRPr="00373585" w:rsidRDefault="00A77B91" w:rsidP="0037358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585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A77B91" w:rsidRPr="00373585" w:rsidTr="00373585">
        <w:trPr>
          <w:trHeight w:val="597"/>
        </w:trPr>
        <w:tc>
          <w:tcPr>
            <w:tcW w:w="534" w:type="dxa"/>
          </w:tcPr>
          <w:p w:rsidR="00A77B91" w:rsidRPr="00373585" w:rsidRDefault="00A77B91" w:rsidP="0037358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5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77B91" w:rsidRPr="00373585" w:rsidRDefault="00A77B91" w:rsidP="0037358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585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068" w:type="dxa"/>
          </w:tcPr>
          <w:p w:rsidR="00A77B91" w:rsidRPr="00373585" w:rsidRDefault="00A77B91" w:rsidP="00373585">
            <w:pPr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7358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</w:t>
            </w:r>
            <w:r w:rsidRPr="003735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дання інформаційних послуг (абонентське обслуговування) </w:t>
            </w:r>
          </w:p>
          <w:p w:rsidR="00A77B91" w:rsidRPr="00373585" w:rsidRDefault="00A77B91" w:rsidP="003C4CC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73585">
              <w:rPr>
                <w:rFonts w:ascii="Times New Roman" w:hAnsi="Times New Roman"/>
                <w:sz w:val="28"/>
                <w:szCs w:val="28"/>
              </w:rPr>
              <w:t xml:space="preserve">Системи інформаційно-правового забезпечення ЛІГА:Закон </w:t>
            </w:r>
          </w:p>
        </w:tc>
      </w:tr>
      <w:tr w:rsidR="00A77B91" w:rsidRPr="00373585" w:rsidTr="00373585">
        <w:tc>
          <w:tcPr>
            <w:tcW w:w="534" w:type="dxa"/>
          </w:tcPr>
          <w:p w:rsidR="00A77B91" w:rsidRPr="00373585" w:rsidRDefault="00A77B91" w:rsidP="0037358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5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77B91" w:rsidRPr="00373585" w:rsidRDefault="00A77B91" w:rsidP="0037358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585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A77B91" w:rsidRPr="00373585" w:rsidRDefault="00A77B91" w:rsidP="007B50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73585">
              <w:rPr>
                <w:rFonts w:ascii="Times New Roman" w:hAnsi="Times New Roman"/>
                <w:sz w:val="28"/>
                <w:szCs w:val="28"/>
              </w:rPr>
              <w:t>Інформаційно-правова система ЛІГА:ЗАКОН побудована на технології Клієнт-Сервер, яка забезпечує отримання оновлень інформації всіма клієнтами з одного джерела за допомогою власних засобів електронного зв’язку ДПС, що значно знижує витрати коштів на оренду окремого Інтернет-доступу та підвищує рівень інформаційної безпеки через відсутність доступу до глобальної мережі Інтернет.</w:t>
            </w:r>
          </w:p>
        </w:tc>
      </w:tr>
      <w:tr w:rsidR="00A77B91" w:rsidRPr="00373585" w:rsidTr="00373585">
        <w:tc>
          <w:tcPr>
            <w:tcW w:w="534" w:type="dxa"/>
          </w:tcPr>
          <w:p w:rsidR="00A77B91" w:rsidRPr="00373585" w:rsidRDefault="00A77B91" w:rsidP="0037358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5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A77B91" w:rsidRPr="00373585" w:rsidRDefault="00A77B91" w:rsidP="0037358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585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A77B91" w:rsidRPr="00373585" w:rsidRDefault="00A77B91" w:rsidP="00373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585">
              <w:rPr>
                <w:rFonts w:ascii="Times New Roman" w:hAnsi="Times New Roman"/>
                <w:sz w:val="28"/>
                <w:szCs w:val="28"/>
              </w:rPr>
              <w:t>Вартість абонентського обслуговування системи інформаційно-правового забезпечення ЛІГА:Закон станов</w:t>
            </w:r>
            <w:r w:rsidRPr="00373585">
              <w:rPr>
                <w:rFonts w:ascii="Times New Roman" w:hAnsi="Times New Roman"/>
                <w:sz w:val="28"/>
                <w:szCs w:val="28"/>
                <w:lang w:val="ru-RU"/>
              </w:rPr>
              <w:t>ила</w:t>
            </w:r>
            <w:r w:rsidRPr="00373585">
              <w:rPr>
                <w:rFonts w:ascii="Times New Roman" w:hAnsi="Times New Roman"/>
                <w:sz w:val="28"/>
                <w:szCs w:val="28"/>
              </w:rPr>
              <w:t xml:space="preserve"> у 2021 році 14745,50 грн. на місяць, 176946,00 грн. на рік.</w:t>
            </w:r>
            <w:r w:rsidRPr="003735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2022 </w:t>
            </w:r>
            <w:r w:rsidRPr="00373585">
              <w:rPr>
                <w:rFonts w:ascii="Times New Roman" w:hAnsi="Times New Roman"/>
                <w:sz w:val="28"/>
                <w:szCs w:val="28"/>
              </w:rPr>
              <w:t>році постачальник послуги підвищив річну вартість обслуговування на 654 грн. На поточний рік вона становить 177600,00 грн.</w:t>
            </w:r>
          </w:p>
          <w:p w:rsidR="00A77B91" w:rsidRPr="00373585" w:rsidRDefault="00A77B91" w:rsidP="0037358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7B91" w:rsidRDefault="00A77B91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A77B91" w:rsidSect="00865C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461B"/>
    <w:rsid w:val="00196D80"/>
    <w:rsid w:val="00197600"/>
    <w:rsid w:val="00197E9C"/>
    <w:rsid w:val="001A01CF"/>
    <w:rsid w:val="001A098B"/>
    <w:rsid w:val="001A1972"/>
    <w:rsid w:val="001A48E5"/>
    <w:rsid w:val="001A5264"/>
    <w:rsid w:val="001A57F7"/>
    <w:rsid w:val="001A751C"/>
    <w:rsid w:val="001A7F03"/>
    <w:rsid w:val="001B1198"/>
    <w:rsid w:val="001B2A4C"/>
    <w:rsid w:val="001B2BD3"/>
    <w:rsid w:val="001B32E9"/>
    <w:rsid w:val="001B3D50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30FC3"/>
    <w:rsid w:val="00231FC3"/>
    <w:rsid w:val="002349E0"/>
    <w:rsid w:val="002351D5"/>
    <w:rsid w:val="002352A8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4FCA"/>
    <w:rsid w:val="00295383"/>
    <w:rsid w:val="002958C4"/>
    <w:rsid w:val="002960C3"/>
    <w:rsid w:val="002A1FCD"/>
    <w:rsid w:val="002A2225"/>
    <w:rsid w:val="002A297E"/>
    <w:rsid w:val="002A2B27"/>
    <w:rsid w:val="002A3650"/>
    <w:rsid w:val="002A4313"/>
    <w:rsid w:val="002A541B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585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A7D64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4CCC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CFA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382C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86"/>
    <w:rsid w:val="007070DB"/>
    <w:rsid w:val="00707DB3"/>
    <w:rsid w:val="00710BE6"/>
    <w:rsid w:val="007131A1"/>
    <w:rsid w:val="00714DC0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1BC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5091"/>
    <w:rsid w:val="007B6A47"/>
    <w:rsid w:val="007B6CF5"/>
    <w:rsid w:val="007B7EAA"/>
    <w:rsid w:val="007C1089"/>
    <w:rsid w:val="007D007F"/>
    <w:rsid w:val="007D0450"/>
    <w:rsid w:val="007D1026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B3B"/>
    <w:rsid w:val="00854C67"/>
    <w:rsid w:val="008552D3"/>
    <w:rsid w:val="008564EA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10EC"/>
    <w:rsid w:val="008A2905"/>
    <w:rsid w:val="008A3E44"/>
    <w:rsid w:val="008A5C54"/>
    <w:rsid w:val="008A5F65"/>
    <w:rsid w:val="008A6F1C"/>
    <w:rsid w:val="008A7D1E"/>
    <w:rsid w:val="008B1346"/>
    <w:rsid w:val="008B437F"/>
    <w:rsid w:val="008B4847"/>
    <w:rsid w:val="008B4E02"/>
    <w:rsid w:val="008B4E32"/>
    <w:rsid w:val="008B5160"/>
    <w:rsid w:val="008B5A59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D7A06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77B91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38CC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C26BE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5BAB"/>
    <w:rsid w:val="00EB220A"/>
    <w:rsid w:val="00EB2A0A"/>
    <w:rsid w:val="00EB39AE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9D0"/>
    <w:rsid w:val="00F52C38"/>
    <w:rsid w:val="00F54337"/>
    <w:rsid w:val="00F557E3"/>
    <w:rsid w:val="00F56A7A"/>
    <w:rsid w:val="00F5719A"/>
    <w:rsid w:val="00F6202C"/>
    <w:rsid w:val="00F62120"/>
    <w:rsid w:val="00F62BC5"/>
    <w:rsid w:val="00F630C0"/>
    <w:rsid w:val="00F636A0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06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5441"/>
    <w:rPr>
      <w:lang w:val="uk-UA" w:eastAsia="en-US"/>
    </w:rPr>
  </w:style>
  <w:style w:type="table" w:styleId="TableGrid">
    <w:name w:val="Table Grid"/>
    <w:basedOn w:val="TableNormal"/>
    <w:uiPriority w:val="99"/>
    <w:rsid w:val="00952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167</Words>
  <Characters>952</Characters>
  <Application>Microsoft Office Outlook</Application>
  <DocSecurity>0</DocSecurity>
  <Lines>0</Lines>
  <Paragraphs>0</Paragraphs>
  <ScaleCrop>false</ScaleCrop>
  <Company>ГУ ДПС у Миколаївській області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300sait</cp:lastModifiedBy>
  <cp:revision>3</cp:revision>
  <cp:lastPrinted>2021-01-28T07:55:00Z</cp:lastPrinted>
  <dcterms:created xsi:type="dcterms:W3CDTF">2022-02-21T13:34:00Z</dcterms:created>
  <dcterms:modified xsi:type="dcterms:W3CDTF">2022-02-21T13:41:00Z</dcterms:modified>
</cp:coreProperties>
</file>