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068"/>
      </w:tblGrid>
      <w:tr w:rsidR="0095213E" w:rsidTr="0095213E">
        <w:trPr>
          <w:trHeight w:val="829"/>
        </w:trPr>
        <w:tc>
          <w:tcPr>
            <w:tcW w:w="9854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95213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95213E" w:rsidRDefault="00294FCA" w:rsidP="003C4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8D7A06" w:rsidRPr="00294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дання послуг</w:t>
            </w:r>
            <w:r w:rsidR="008D7A06" w:rsidRPr="00A555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із заправки, </w:t>
            </w:r>
            <w:proofErr w:type="spellStart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>регенерації</w:t>
            </w:r>
            <w:proofErr w:type="spellEnd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>картриджів</w:t>
            </w:r>
            <w:proofErr w:type="spellEnd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>тонері</w:t>
            </w:r>
            <w:proofErr w:type="gramStart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95213E" w:rsidRDefault="00D304BA" w:rsidP="00212980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4BA">
              <w:rPr>
                <w:rFonts w:ascii="Times New Roman" w:hAnsi="Times New Roman" w:cs="Times New Roman"/>
                <w:sz w:val="28"/>
                <w:szCs w:val="28"/>
              </w:rPr>
              <w:t>Станом на 01.02.202</w:t>
            </w:r>
            <w:r w:rsidR="00212980" w:rsidRPr="00212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04BA">
              <w:rPr>
                <w:rFonts w:ascii="Times New Roman" w:hAnsi="Times New Roman" w:cs="Times New Roman"/>
                <w:sz w:val="28"/>
                <w:szCs w:val="28"/>
              </w:rPr>
              <w:t xml:space="preserve"> року в ГУ ДПС у Миколаївській області експлуатуються 363 пристрої з лазерною технологією друку (принтери та БФП).</w:t>
            </w:r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процесі експлуатації лазерних принтерів періодично (в середньому 1 раз на місяць) виникає потреба у </w:t>
            </w:r>
            <w:proofErr w:type="spellStart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>заправці</w:t>
            </w:r>
            <w:proofErr w:type="spellEnd"/>
            <w:r w:rsidR="00A555E1" w:rsidRPr="00A555E1">
              <w:rPr>
                <w:rFonts w:ascii="Times New Roman" w:hAnsi="Times New Roman" w:cs="Times New Roman"/>
                <w:sz w:val="28"/>
                <w:szCs w:val="28"/>
              </w:rPr>
              <w:t xml:space="preserve"> кожного картриджа тонером. В середньому після 3 заправок необхідно проводити регенерацію картриджу із заміною комплектуючих частин.</w:t>
            </w:r>
          </w:p>
        </w:tc>
      </w:tr>
      <w:tr w:rsidR="0095213E" w:rsidTr="0095213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213E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95213E" w:rsidRPr="00191471" w:rsidRDefault="00A462FE" w:rsidP="00D30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FE">
              <w:rPr>
                <w:rFonts w:ascii="Times New Roman" w:hAnsi="Times New Roman" w:cs="Times New Roman"/>
                <w:sz w:val="28"/>
                <w:szCs w:val="28"/>
              </w:rPr>
              <w:t>Виходячи зі співпраці з ТОВ “ОРТОС-ЮГ” у 2021 році, яка зарекомендувала себе як надійний партнер з прийнятними показниками ціна та якість послуг, нижче наведені розрахунки за цінами саме цього постачальника послуг станом на 01.02.202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2F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2D2A44" w:rsidRPr="002D2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з ними,</w:t>
            </w:r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1471"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  <w:proofErr w:type="spell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4BA" w:rsidRPr="00212980">
              <w:rPr>
                <w:rFonts w:ascii="Times New Roman" w:hAnsi="Times New Roman" w:cs="Times New Roman"/>
                <w:sz w:val="28"/>
                <w:szCs w:val="28"/>
              </w:rPr>
              <w:t>119,43</w:t>
            </w:r>
            <w:r w:rsidR="00D304BA" w:rsidRPr="00836C4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. на заправку та </w:t>
            </w:r>
            <w:r w:rsidR="00D304BA" w:rsidRPr="00212980">
              <w:rPr>
                <w:rFonts w:ascii="Times New Roman" w:hAnsi="Times New Roman" w:cs="Times New Roman"/>
                <w:sz w:val="28"/>
                <w:szCs w:val="28"/>
              </w:rPr>
              <w:t>89,58</w:t>
            </w:r>
            <w:r w:rsidR="00D304BA" w:rsidRPr="00D304B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>регенерацію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картриджів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лазерних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принтерів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та Б</w:t>
            </w:r>
            <w:r w:rsidR="00EC6C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15076">
              <w:rPr>
                <w:rFonts w:ascii="Times New Roman" w:hAnsi="Times New Roman" w:cs="Times New Roman"/>
                <w:sz w:val="28"/>
                <w:szCs w:val="28"/>
              </w:rPr>
              <w:t>П у 202</w:t>
            </w:r>
            <w:r w:rsidR="00D304BA" w:rsidRPr="00D30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="00191471" w:rsidRPr="001914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сума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076">
              <w:rPr>
                <w:rFonts w:ascii="Times New Roman" w:hAnsi="Times New Roman" w:cs="Times New Roman"/>
                <w:sz w:val="28"/>
                <w:szCs w:val="28"/>
              </w:rPr>
              <w:t>становитиме</w:t>
            </w:r>
            <w:proofErr w:type="spellEnd"/>
            <w:r w:rsidR="0041507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="00415076">
              <w:rPr>
                <w:rFonts w:ascii="Times New Roman" w:hAnsi="Times New Roman" w:cs="Times New Roman"/>
                <w:sz w:val="28"/>
                <w:szCs w:val="28"/>
              </w:rPr>
              <w:t>17 грн.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43" w:rsidRPr="00D304BA" w:rsidRDefault="00927243" w:rsidP="0092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43" w:rsidRPr="00D304BA" w:rsidRDefault="00927243" w:rsidP="00927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243" w:rsidRPr="00D304BA" w:rsidRDefault="00927243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CCC" w:rsidRPr="00734EAD" w:rsidRDefault="003C4CCC" w:rsidP="003F01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34EAD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7A6B35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4EAD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1471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980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A44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205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76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318B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45F2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243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62FE"/>
    <w:rsid w:val="00A5067A"/>
    <w:rsid w:val="00A51926"/>
    <w:rsid w:val="00A51ED7"/>
    <w:rsid w:val="00A53444"/>
    <w:rsid w:val="00A53BFC"/>
    <w:rsid w:val="00A54C4C"/>
    <w:rsid w:val="00A555E1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4BA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6C23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A6F9A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6C12-2BF1-4122-9D26-E2EB7E7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2021-01-28T07:55:00Z</cp:lastPrinted>
  <dcterms:created xsi:type="dcterms:W3CDTF">2023-02-27T11:08:00Z</dcterms:created>
  <dcterms:modified xsi:type="dcterms:W3CDTF">2023-02-27T11:12:00Z</dcterms:modified>
</cp:coreProperties>
</file>